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7E" w:rsidRPr="00624C88" w:rsidRDefault="006E7B5F" w:rsidP="00541FBF">
      <w:pPr>
        <w:jc w:val="center"/>
        <w:rPr>
          <w:rFonts w:ascii="Garamond" w:hAnsi="Garamond"/>
          <w:b/>
          <w:sz w:val="20"/>
          <w:szCs w:val="20"/>
        </w:rPr>
      </w:pPr>
      <w:r w:rsidRPr="00624C88">
        <w:rPr>
          <w:rFonts w:ascii="Garamond" w:hAnsi="Garamond"/>
          <w:b/>
          <w:sz w:val="20"/>
          <w:szCs w:val="20"/>
        </w:rPr>
        <w:t>Tájékoztatás a „Jelzőlap bántalmazás, elhanyagolás esetén”</w:t>
      </w:r>
      <w:r w:rsidR="001C682F">
        <w:rPr>
          <w:rFonts w:ascii="Garamond" w:hAnsi="Garamond"/>
          <w:b/>
          <w:sz w:val="20"/>
          <w:szCs w:val="20"/>
        </w:rPr>
        <w:t xml:space="preserve">, valamint a „Jelzőlap” </w:t>
      </w:r>
      <w:r w:rsidRPr="00624C88">
        <w:rPr>
          <w:rFonts w:ascii="Garamond" w:hAnsi="Garamond"/>
          <w:b/>
          <w:sz w:val="20"/>
          <w:szCs w:val="20"/>
        </w:rPr>
        <w:t>című dokumentációs laphoz</w:t>
      </w:r>
    </w:p>
    <w:p w:rsidR="008E6245" w:rsidRDefault="006E7B5F" w:rsidP="008E6245">
      <w:pPr>
        <w:jc w:val="both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sz w:val="20"/>
          <w:szCs w:val="20"/>
        </w:rPr>
        <w:t>A gyermekek védelméről és a gyámügyi igazgatásról szóló 1997. évi XXXI. törvény (Gyvt.) 17.§ (</w:t>
      </w:r>
      <w:r w:rsidR="00293FCD" w:rsidRPr="00B340AC">
        <w:rPr>
          <w:rFonts w:ascii="Garamond" w:hAnsi="Garamond"/>
          <w:sz w:val="20"/>
          <w:szCs w:val="20"/>
        </w:rPr>
        <w:t xml:space="preserve">1) bekezdése szabályozza, hogy </w:t>
      </w:r>
      <w:r w:rsidRPr="00B340AC">
        <w:rPr>
          <w:rFonts w:ascii="Garamond" w:hAnsi="Garamond"/>
          <w:sz w:val="20"/>
          <w:szCs w:val="20"/>
        </w:rPr>
        <w:t xml:space="preserve">gyermekvédelmi rendszerhez kapcsolódó feladatot látnak el </w:t>
      </w:r>
      <w:proofErr w:type="gramStart"/>
      <w:r w:rsidRPr="00B340AC">
        <w:rPr>
          <w:rFonts w:ascii="Garamond" w:hAnsi="Garamond"/>
          <w:sz w:val="20"/>
          <w:szCs w:val="20"/>
        </w:rPr>
        <w:t xml:space="preserve">a  </w:t>
      </w:r>
      <w:proofErr w:type="spellStart"/>
      <w:r w:rsidRPr="00B340AC">
        <w:rPr>
          <w:rFonts w:ascii="Garamond" w:hAnsi="Garamond"/>
          <w:sz w:val="20"/>
          <w:szCs w:val="20"/>
        </w:rPr>
        <w:t>-</w:t>
      </w:r>
      <w:proofErr w:type="gramEnd"/>
      <w:r w:rsidRPr="00B340AC">
        <w:rPr>
          <w:rFonts w:ascii="Garamond" w:hAnsi="Garamond"/>
          <w:sz w:val="20"/>
          <w:szCs w:val="20"/>
        </w:rPr>
        <w:t>a</w:t>
      </w:r>
      <w:proofErr w:type="spellEnd"/>
      <w:r w:rsidRPr="00B340AC">
        <w:rPr>
          <w:rFonts w:ascii="Garamond" w:hAnsi="Garamond"/>
          <w:sz w:val="20"/>
          <w:szCs w:val="20"/>
        </w:rPr>
        <w:t xml:space="preserve"> gyermek családban történő nevelkedésének elősegítése, a gyermek veszélyeztetettségének megelőzése és megszüntetése érdekében – a törvényben meghatározott alaptevékenység</w:t>
      </w:r>
      <w:r w:rsidR="00293FCD" w:rsidRPr="00B340AC">
        <w:rPr>
          <w:rFonts w:ascii="Garamond" w:hAnsi="Garamond"/>
          <w:sz w:val="20"/>
          <w:szCs w:val="20"/>
        </w:rPr>
        <w:t xml:space="preserve"> keretében az</w:t>
      </w:r>
    </w:p>
    <w:p w:rsidR="008E6245" w:rsidRDefault="00293FCD" w:rsidP="008E624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sz w:val="20"/>
          <w:szCs w:val="20"/>
        </w:rPr>
        <w:t xml:space="preserve"> </w:t>
      </w:r>
      <w:proofErr w:type="gramStart"/>
      <w:r w:rsidRPr="00B340AC">
        <w:rPr>
          <w:rFonts w:ascii="Garamond" w:hAnsi="Garamond"/>
          <w:sz w:val="20"/>
          <w:szCs w:val="20"/>
        </w:rPr>
        <w:t>a</w:t>
      </w:r>
      <w:proofErr w:type="gramEnd"/>
      <w:r w:rsidRPr="00B340AC">
        <w:rPr>
          <w:rFonts w:ascii="Garamond" w:hAnsi="Garamond"/>
          <w:sz w:val="20"/>
          <w:szCs w:val="20"/>
        </w:rPr>
        <w:t>) egészs</w:t>
      </w:r>
      <w:r w:rsidR="00624C88">
        <w:rPr>
          <w:rFonts w:ascii="Garamond" w:hAnsi="Garamond"/>
          <w:sz w:val="20"/>
          <w:szCs w:val="20"/>
        </w:rPr>
        <w:t>é</w:t>
      </w:r>
      <w:r w:rsidRPr="00B340AC">
        <w:rPr>
          <w:rFonts w:ascii="Garamond" w:hAnsi="Garamond"/>
          <w:sz w:val="20"/>
          <w:szCs w:val="20"/>
        </w:rPr>
        <w:t>gügyi szolgáltatást nyújtók,</w:t>
      </w:r>
      <w:r w:rsidR="00685800" w:rsidRPr="00B340AC">
        <w:rPr>
          <w:rFonts w:ascii="Garamond" w:hAnsi="Garamond"/>
          <w:sz w:val="20"/>
          <w:szCs w:val="20"/>
        </w:rPr>
        <w:t xml:space="preserve"> így különösen a védőnői szolgálat, háziorvos, házi gyermekorvos</w:t>
      </w:r>
    </w:p>
    <w:p w:rsidR="00685800" w:rsidRPr="00B340AC" w:rsidRDefault="00685800" w:rsidP="008E624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sz w:val="20"/>
          <w:szCs w:val="20"/>
        </w:rPr>
        <w:t>b</w:t>
      </w:r>
      <w:proofErr w:type="gramStart"/>
      <w:r w:rsidRPr="00B340AC">
        <w:rPr>
          <w:rFonts w:ascii="Garamond" w:hAnsi="Garamond"/>
          <w:sz w:val="20"/>
          <w:szCs w:val="20"/>
        </w:rPr>
        <w:t>)személyes</w:t>
      </w:r>
      <w:proofErr w:type="gramEnd"/>
      <w:r w:rsidRPr="00B340AC">
        <w:rPr>
          <w:rFonts w:ascii="Garamond" w:hAnsi="Garamond"/>
          <w:sz w:val="20"/>
          <w:szCs w:val="20"/>
        </w:rPr>
        <w:t xml:space="preserve"> gondoskodást nyújtók szolgáltatók,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sz w:val="20"/>
          <w:szCs w:val="20"/>
        </w:rPr>
        <w:t>c</w:t>
      </w:r>
      <w:proofErr w:type="gramStart"/>
      <w:r w:rsidRPr="00B340AC">
        <w:rPr>
          <w:rFonts w:ascii="Garamond" w:hAnsi="Garamond"/>
          <w:sz w:val="20"/>
          <w:szCs w:val="20"/>
        </w:rPr>
        <w:t>)a</w:t>
      </w:r>
      <w:proofErr w:type="gramEnd"/>
      <w:r w:rsidRPr="00B340AC">
        <w:rPr>
          <w:rFonts w:ascii="Garamond" w:hAnsi="Garamond"/>
          <w:sz w:val="20"/>
          <w:szCs w:val="20"/>
        </w:rPr>
        <w:t xml:space="preserve"> köznevelési intézmények,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sz w:val="20"/>
          <w:szCs w:val="20"/>
        </w:rPr>
        <w:t>d</w:t>
      </w:r>
      <w:proofErr w:type="gramStart"/>
      <w:r w:rsidRPr="00B340AC">
        <w:rPr>
          <w:rFonts w:ascii="Garamond" w:hAnsi="Garamond"/>
          <w:sz w:val="20"/>
          <w:szCs w:val="20"/>
        </w:rPr>
        <w:t>)a</w:t>
      </w:r>
      <w:proofErr w:type="gramEnd"/>
      <w:r w:rsidRPr="00B340AC">
        <w:rPr>
          <w:rFonts w:ascii="Garamond" w:hAnsi="Garamond"/>
          <w:sz w:val="20"/>
          <w:szCs w:val="20"/>
        </w:rPr>
        <w:t xml:space="preserve"> rendőrség,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 w:rsidRPr="00B340AC">
        <w:rPr>
          <w:rFonts w:ascii="Garamond" w:hAnsi="Garamond"/>
          <w:sz w:val="20"/>
          <w:szCs w:val="20"/>
        </w:rPr>
        <w:t>e</w:t>
      </w:r>
      <w:proofErr w:type="gramEnd"/>
      <w:r w:rsidRPr="00B340AC">
        <w:rPr>
          <w:rFonts w:ascii="Garamond" w:hAnsi="Garamond"/>
          <w:sz w:val="20"/>
          <w:szCs w:val="20"/>
        </w:rPr>
        <w:t>)az ügyészség,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 w:rsidRPr="00B340AC">
        <w:rPr>
          <w:rFonts w:ascii="Garamond" w:hAnsi="Garamond"/>
          <w:sz w:val="20"/>
          <w:szCs w:val="20"/>
        </w:rPr>
        <w:t>f</w:t>
      </w:r>
      <w:proofErr w:type="gramEnd"/>
      <w:r w:rsidRPr="00B340AC">
        <w:rPr>
          <w:rFonts w:ascii="Garamond" w:hAnsi="Garamond"/>
          <w:sz w:val="20"/>
          <w:szCs w:val="20"/>
        </w:rPr>
        <w:t>)a bíróság,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 w:rsidRPr="00B340AC">
        <w:rPr>
          <w:rFonts w:ascii="Garamond" w:hAnsi="Garamond"/>
          <w:sz w:val="20"/>
          <w:szCs w:val="20"/>
        </w:rPr>
        <w:t>g</w:t>
      </w:r>
      <w:proofErr w:type="gramEnd"/>
      <w:r w:rsidRPr="00B340AC">
        <w:rPr>
          <w:rFonts w:ascii="Garamond" w:hAnsi="Garamond"/>
          <w:sz w:val="20"/>
          <w:szCs w:val="20"/>
        </w:rPr>
        <w:t>)pártfogó felügyelő szolgálat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 w:rsidRPr="00B340AC">
        <w:rPr>
          <w:rFonts w:ascii="Garamond" w:hAnsi="Garamond"/>
          <w:sz w:val="20"/>
          <w:szCs w:val="20"/>
        </w:rPr>
        <w:t>h</w:t>
      </w:r>
      <w:proofErr w:type="gramEnd"/>
      <w:r w:rsidRPr="00B340AC">
        <w:rPr>
          <w:rFonts w:ascii="Garamond" w:hAnsi="Garamond"/>
          <w:sz w:val="20"/>
          <w:szCs w:val="20"/>
        </w:rPr>
        <w:t>)áldozatsegítés és a kárenyhítés feladatait ellátó szervezetek,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sz w:val="20"/>
          <w:szCs w:val="20"/>
        </w:rPr>
        <w:t>i</w:t>
      </w:r>
      <w:proofErr w:type="gramStart"/>
      <w:r w:rsidRPr="00B340AC">
        <w:rPr>
          <w:rFonts w:ascii="Garamond" w:hAnsi="Garamond"/>
          <w:sz w:val="20"/>
          <w:szCs w:val="20"/>
        </w:rPr>
        <w:t>)a</w:t>
      </w:r>
      <w:proofErr w:type="gramEnd"/>
      <w:r w:rsidRPr="00B340AC">
        <w:rPr>
          <w:rFonts w:ascii="Garamond" w:hAnsi="Garamond"/>
          <w:sz w:val="20"/>
          <w:szCs w:val="20"/>
        </w:rPr>
        <w:t xml:space="preserve"> menekülteket befogadó állomás, menekültek átmeneti szállása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sz w:val="20"/>
          <w:szCs w:val="20"/>
        </w:rPr>
        <w:t>j</w:t>
      </w:r>
      <w:proofErr w:type="gramStart"/>
      <w:r w:rsidRPr="00B340AC">
        <w:rPr>
          <w:rFonts w:ascii="Garamond" w:hAnsi="Garamond"/>
          <w:sz w:val="20"/>
          <w:szCs w:val="20"/>
        </w:rPr>
        <w:t>)egyesületek</w:t>
      </w:r>
      <w:proofErr w:type="gramEnd"/>
      <w:r w:rsidRPr="00B340AC">
        <w:rPr>
          <w:rFonts w:ascii="Garamond" w:hAnsi="Garamond"/>
          <w:sz w:val="20"/>
          <w:szCs w:val="20"/>
        </w:rPr>
        <w:t>, alapítványok és az egyházi jogi személyek,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sz w:val="20"/>
          <w:szCs w:val="20"/>
        </w:rPr>
        <w:t>k</w:t>
      </w:r>
      <w:proofErr w:type="gramStart"/>
      <w:r w:rsidRPr="00B340AC">
        <w:rPr>
          <w:rFonts w:ascii="Garamond" w:hAnsi="Garamond"/>
          <w:sz w:val="20"/>
          <w:szCs w:val="20"/>
        </w:rPr>
        <w:t>)munkaügyi</w:t>
      </w:r>
      <w:proofErr w:type="gramEnd"/>
      <w:r w:rsidRPr="00B340AC">
        <w:rPr>
          <w:rFonts w:ascii="Garamond" w:hAnsi="Garamond"/>
          <w:sz w:val="20"/>
          <w:szCs w:val="20"/>
        </w:rPr>
        <w:t xml:space="preserve"> hatóság,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 w:rsidRPr="00B340AC">
        <w:rPr>
          <w:rFonts w:ascii="Garamond" w:hAnsi="Garamond"/>
          <w:sz w:val="20"/>
          <w:szCs w:val="20"/>
        </w:rPr>
        <w:t>l</w:t>
      </w:r>
      <w:proofErr w:type="gramEnd"/>
      <w:r w:rsidRPr="00B340AC">
        <w:rPr>
          <w:rFonts w:ascii="Garamond" w:hAnsi="Garamond"/>
          <w:sz w:val="20"/>
          <w:szCs w:val="20"/>
        </w:rPr>
        <w:t>) javítóintézet,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 w:rsidRPr="00B340AC">
        <w:rPr>
          <w:rFonts w:ascii="Garamond" w:hAnsi="Garamond"/>
          <w:sz w:val="20"/>
          <w:szCs w:val="20"/>
        </w:rPr>
        <w:t>m</w:t>
      </w:r>
      <w:proofErr w:type="gramEnd"/>
      <w:r w:rsidRPr="00B340AC">
        <w:rPr>
          <w:rFonts w:ascii="Garamond" w:hAnsi="Garamond"/>
          <w:sz w:val="20"/>
          <w:szCs w:val="20"/>
        </w:rPr>
        <w:t>)gyermekjogi képviselő,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sz w:val="20"/>
          <w:szCs w:val="20"/>
        </w:rPr>
        <w:t>n</w:t>
      </w:r>
      <w:proofErr w:type="gramStart"/>
      <w:r w:rsidRPr="00B340AC">
        <w:rPr>
          <w:rFonts w:ascii="Garamond" w:hAnsi="Garamond"/>
          <w:sz w:val="20"/>
          <w:szCs w:val="20"/>
        </w:rPr>
        <w:t>)gyermekvédelmi</w:t>
      </w:r>
      <w:proofErr w:type="gramEnd"/>
      <w:r w:rsidRPr="00B340AC">
        <w:rPr>
          <w:rFonts w:ascii="Garamond" w:hAnsi="Garamond"/>
          <w:sz w:val="20"/>
          <w:szCs w:val="20"/>
        </w:rPr>
        <w:t xml:space="preserve"> és gyámügyi feladatkörében eljáró fővárosi és megyei kormányhivatal,</w:t>
      </w:r>
    </w:p>
    <w:p w:rsidR="00685800" w:rsidRPr="00B340AC" w:rsidRDefault="00685800" w:rsidP="00B340AC">
      <w:pPr>
        <w:spacing w:after="0" w:line="240" w:lineRule="auto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sz w:val="20"/>
          <w:szCs w:val="20"/>
        </w:rPr>
        <w:t>o</w:t>
      </w:r>
      <w:proofErr w:type="gramStart"/>
      <w:r w:rsidRPr="00B340AC">
        <w:rPr>
          <w:rFonts w:ascii="Garamond" w:hAnsi="Garamond"/>
          <w:sz w:val="20"/>
          <w:szCs w:val="20"/>
        </w:rPr>
        <w:t>)az</w:t>
      </w:r>
      <w:proofErr w:type="gramEnd"/>
      <w:r w:rsidRPr="00B340AC">
        <w:rPr>
          <w:rFonts w:ascii="Garamond" w:hAnsi="Garamond"/>
          <w:sz w:val="20"/>
          <w:szCs w:val="20"/>
        </w:rPr>
        <w:t xml:space="preserve"> állam fenntartói feladatainak ellátására a Kormány rendeletében kijelölt szerv.</w:t>
      </w:r>
    </w:p>
    <w:p w:rsidR="00685800" w:rsidRPr="00B340AC" w:rsidRDefault="00685800" w:rsidP="00685800">
      <w:pPr>
        <w:spacing w:line="240" w:lineRule="auto"/>
        <w:rPr>
          <w:rFonts w:ascii="Garamond" w:hAnsi="Garamond"/>
          <w:sz w:val="20"/>
          <w:szCs w:val="20"/>
        </w:rPr>
      </w:pPr>
    </w:p>
    <w:p w:rsidR="00685800" w:rsidRPr="00B340AC" w:rsidRDefault="00B340AC" w:rsidP="00B340AC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340AC">
        <w:rPr>
          <w:rFonts w:ascii="Garamond" w:hAnsi="Garamond"/>
          <w:b/>
          <w:sz w:val="20"/>
          <w:szCs w:val="20"/>
          <w:u w:val="single"/>
        </w:rPr>
        <w:t>A fen</w:t>
      </w:r>
      <w:r w:rsidR="00685800" w:rsidRPr="00B340AC">
        <w:rPr>
          <w:rFonts w:ascii="Garamond" w:hAnsi="Garamond"/>
          <w:b/>
          <w:sz w:val="20"/>
          <w:szCs w:val="20"/>
          <w:u w:val="single"/>
        </w:rPr>
        <w:t>t jelölt intézmények/személyek kötelesek jelzéssel élni</w:t>
      </w:r>
      <w:r w:rsidRPr="00B340AC">
        <w:rPr>
          <w:rFonts w:ascii="Garamond" w:hAnsi="Garamond"/>
          <w:b/>
          <w:sz w:val="20"/>
          <w:szCs w:val="20"/>
          <w:u w:val="single"/>
        </w:rPr>
        <w:t xml:space="preserve"> a gyermek veszélyeztetése esetén a gyermekjóléti szolgáltatónál, hatósági eljárást kezdeményezni a gyermek bántalmazása, súlyos elhanyagolása, vagy más súlyos veszélyeztető ok fennállása, illetve a gyermek önmaga által </w:t>
      </w:r>
      <w:proofErr w:type="spellStart"/>
      <w:r w:rsidRPr="00B340AC">
        <w:rPr>
          <w:rFonts w:ascii="Garamond" w:hAnsi="Garamond"/>
          <w:b/>
          <w:sz w:val="20"/>
          <w:szCs w:val="20"/>
          <w:u w:val="single"/>
        </w:rPr>
        <w:t>által</w:t>
      </w:r>
      <w:proofErr w:type="spellEnd"/>
      <w:r w:rsidRPr="00B340AC">
        <w:rPr>
          <w:rFonts w:ascii="Garamond" w:hAnsi="Garamond"/>
          <w:b/>
          <w:sz w:val="20"/>
          <w:szCs w:val="20"/>
          <w:u w:val="single"/>
        </w:rPr>
        <w:t xml:space="preserve"> előidézett súlyos </w:t>
      </w:r>
      <w:proofErr w:type="spellStart"/>
      <w:r w:rsidRPr="00B340AC">
        <w:rPr>
          <w:rFonts w:ascii="Garamond" w:hAnsi="Garamond"/>
          <w:b/>
          <w:sz w:val="20"/>
          <w:szCs w:val="20"/>
          <w:u w:val="single"/>
        </w:rPr>
        <w:t>veszélyezető</w:t>
      </w:r>
      <w:proofErr w:type="spellEnd"/>
      <w:r w:rsidRPr="00B340AC">
        <w:rPr>
          <w:rFonts w:ascii="Garamond" w:hAnsi="Garamond"/>
          <w:b/>
          <w:sz w:val="20"/>
          <w:szCs w:val="20"/>
          <w:u w:val="single"/>
        </w:rPr>
        <w:t xml:space="preserve"> magatartása esetén</w:t>
      </w:r>
      <w:r w:rsidRPr="00B340AC">
        <w:rPr>
          <w:rFonts w:ascii="Garamond" w:hAnsi="Garamond"/>
          <w:sz w:val="20"/>
          <w:szCs w:val="20"/>
        </w:rPr>
        <w:t xml:space="preserve">. </w:t>
      </w:r>
      <w:proofErr w:type="gramStart"/>
      <w:r w:rsidRPr="00B340AC">
        <w:rPr>
          <w:rFonts w:ascii="Garamond" w:hAnsi="Garamond"/>
          <w:sz w:val="20"/>
          <w:szCs w:val="20"/>
        </w:rPr>
        <w:t>( önagresszió</w:t>
      </w:r>
      <w:proofErr w:type="gramEnd"/>
      <w:r w:rsidRPr="00B340AC">
        <w:rPr>
          <w:rFonts w:ascii="Garamond" w:hAnsi="Garamond"/>
          <w:sz w:val="20"/>
          <w:szCs w:val="20"/>
        </w:rPr>
        <w:t>, falcolás, rendszeres csavargás,  feltételezett szerhasználat, kimaradás stb..)</w:t>
      </w:r>
    </w:p>
    <w:p w:rsidR="00B340AC" w:rsidRDefault="00B340AC" w:rsidP="00186529">
      <w:pPr>
        <w:spacing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>A gyermekjóléti szolgáltatást végző, valamint a gyámhatóság a gyermek bántalmazása, súlyos elhanyagolása miatti jelzést</w:t>
      </w:r>
      <w:r w:rsidR="00186529">
        <w:rPr>
          <w:rFonts w:ascii="Garamond" w:hAnsi="Garamond"/>
          <w:sz w:val="20"/>
          <w:szCs w:val="20"/>
        </w:rPr>
        <w:t xml:space="preserve"> vagy kezdeményezést tevő intéz</w:t>
      </w:r>
      <w:r>
        <w:rPr>
          <w:rFonts w:ascii="Garamond" w:hAnsi="Garamond"/>
          <w:sz w:val="20"/>
          <w:szCs w:val="20"/>
        </w:rPr>
        <w:t>m</w:t>
      </w:r>
      <w:r w:rsidR="00186529">
        <w:rPr>
          <w:rFonts w:ascii="Garamond" w:hAnsi="Garamond"/>
          <w:sz w:val="20"/>
          <w:szCs w:val="20"/>
        </w:rPr>
        <w:t>é</w:t>
      </w:r>
      <w:r>
        <w:rPr>
          <w:rFonts w:ascii="Garamond" w:hAnsi="Garamond"/>
          <w:sz w:val="20"/>
          <w:szCs w:val="20"/>
        </w:rPr>
        <w:t xml:space="preserve">ny, személy adatait </w:t>
      </w:r>
      <w:r w:rsidRPr="00186529">
        <w:rPr>
          <w:rFonts w:ascii="Garamond" w:hAnsi="Garamond"/>
          <w:b/>
          <w:sz w:val="20"/>
          <w:szCs w:val="20"/>
          <w:u w:val="single"/>
        </w:rPr>
        <w:t>erre irányuló külön kérelem hiányában is zártan kezeli</w:t>
      </w:r>
      <w:r w:rsidR="00186529">
        <w:rPr>
          <w:rFonts w:ascii="Garamond" w:hAnsi="Garamond"/>
          <w:b/>
          <w:sz w:val="20"/>
          <w:szCs w:val="20"/>
          <w:u w:val="single"/>
        </w:rPr>
        <w:t>. ( Gyvt.) 17.§ (2a) értelmében)</w:t>
      </w:r>
    </w:p>
    <w:p w:rsidR="008E6245" w:rsidRPr="00FE29A8" w:rsidRDefault="00186529" w:rsidP="00186529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Súlyos bántalmazás vagy életet veszélyeztető helyzet, sérülés észlelése esetén – akár a saját családjában nevelkedő, </w:t>
      </w:r>
      <w:r w:rsidR="00624C88">
        <w:rPr>
          <w:rFonts w:ascii="Garamond" w:hAnsi="Garamond"/>
          <w:sz w:val="20"/>
          <w:szCs w:val="20"/>
        </w:rPr>
        <w:t>vagy Gyvt.</w:t>
      </w:r>
      <w:r>
        <w:rPr>
          <w:rFonts w:ascii="Garamond" w:hAnsi="Garamond"/>
          <w:sz w:val="20"/>
          <w:szCs w:val="20"/>
        </w:rPr>
        <w:t xml:space="preserve"> alapján átmeneti gondozásban részesülő, vagy ideiglenes hatállyal elhelyezett, nevelésbe vett, </w:t>
      </w:r>
      <w:r w:rsidR="003D3C41">
        <w:rPr>
          <w:rFonts w:ascii="Garamond" w:hAnsi="Garamond"/>
          <w:sz w:val="20"/>
          <w:szCs w:val="20"/>
        </w:rPr>
        <w:t>vagy gyermekvédelmi szakszolgál</w:t>
      </w:r>
      <w:r>
        <w:rPr>
          <w:rFonts w:ascii="Garamond" w:hAnsi="Garamond"/>
          <w:sz w:val="20"/>
          <w:szCs w:val="20"/>
        </w:rPr>
        <w:t>tatással érintett gyermekről van szó –</w:t>
      </w:r>
      <w:r w:rsidR="003D3C4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valamennyi jelzőrendszeri tag köteles hatósági intézkedést kezdeményezni; értesíteni szükséges a rendőrséget és/ vagy gyámhivatalt.</w:t>
      </w:r>
    </w:p>
    <w:p w:rsidR="008E6245" w:rsidRPr="00FE29A8" w:rsidRDefault="008E6245" w:rsidP="008E6245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FE29A8">
        <w:rPr>
          <w:rFonts w:ascii="Garamond" w:hAnsi="Garamond"/>
          <w:b/>
          <w:sz w:val="20"/>
          <w:szCs w:val="20"/>
        </w:rPr>
        <w:t xml:space="preserve">Elérhetőségek: </w:t>
      </w:r>
    </w:p>
    <w:p w:rsidR="008E6245" w:rsidRPr="00FE29A8" w:rsidRDefault="008E6245" w:rsidP="008E6245">
      <w:pPr>
        <w:spacing w:line="240" w:lineRule="auto"/>
        <w:jc w:val="center"/>
        <w:rPr>
          <w:rFonts w:ascii="Garamond" w:hAnsi="Garamond"/>
          <w:sz w:val="20"/>
          <w:szCs w:val="20"/>
        </w:rPr>
      </w:pPr>
      <w:r w:rsidRPr="00FE29A8">
        <w:rPr>
          <w:rFonts w:ascii="Garamond" w:hAnsi="Garamond"/>
          <w:sz w:val="20"/>
          <w:szCs w:val="20"/>
        </w:rPr>
        <w:t>CÍM: Család- és Gyermekjóléti Szolgálat 3000 Hatvan, Radnóti tér 2/</w:t>
      </w:r>
      <w:proofErr w:type="gramStart"/>
      <w:r w:rsidRPr="00FE29A8">
        <w:rPr>
          <w:rFonts w:ascii="Garamond" w:hAnsi="Garamond"/>
          <w:sz w:val="20"/>
          <w:szCs w:val="20"/>
        </w:rPr>
        <w:t>A</w:t>
      </w:r>
      <w:proofErr w:type="gramEnd"/>
      <w:r w:rsidRPr="00FE29A8">
        <w:rPr>
          <w:rFonts w:ascii="Garamond" w:hAnsi="Garamond"/>
          <w:sz w:val="20"/>
          <w:szCs w:val="20"/>
        </w:rPr>
        <w:t xml:space="preserve">. A épület </w:t>
      </w:r>
    </w:p>
    <w:p w:rsidR="008E6245" w:rsidRPr="00FE29A8" w:rsidRDefault="00D73682" w:rsidP="008E6245">
      <w:pPr>
        <w:spacing w:line="240" w:lineRule="auto"/>
        <w:jc w:val="center"/>
        <w:rPr>
          <w:rFonts w:ascii="Garamond" w:hAnsi="Garamond"/>
          <w:sz w:val="20"/>
          <w:szCs w:val="20"/>
        </w:rPr>
      </w:pPr>
      <w:hyperlink r:id="rId5" w:history="1">
        <w:r w:rsidR="008E6245" w:rsidRPr="00FE29A8">
          <w:rPr>
            <w:rStyle w:val="Hiperhivatkozs"/>
            <w:rFonts w:ascii="Garamond" w:hAnsi="Garamond"/>
            <w:sz w:val="20"/>
            <w:szCs w:val="20"/>
          </w:rPr>
          <w:t>csaladhatvan@gmail.com</w:t>
        </w:r>
      </w:hyperlink>
    </w:p>
    <w:p w:rsidR="008E6245" w:rsidRPr="00FE29A8" w:rsidRDefault="008E6245" w:rsidP="00FE29A8">
      <w:pPr>
        <w:spacing w:line="240" w:lineRule="auto"/>
        <w:jc w:val="center"/>
        <w:rPr>
          <w:rFonts w:ascii="Garamond" w:hAnsi="Garamond"/>
          <w:sz w:val="20"/>
          <w:szCs w:val="20"/>
        </w:rPr>
      </w:pPr>
      <w:r w:rsidRPr="00FE29A8">
        <w:rPr>
          <w:rFonts w:ascii="Garamond" w:hAnsi="Garamond"/>
          <w:sz w:val="20"/>
          <w:szCs w:val="20"/>
        </w:rPr>
        <w:t xml:space="preserve">www.szogyehatvan.hu </w:t>
      </w:r>
    </w:p>
    <w:p w:rsidR="008E6245" w:rsidRDefault="008E6245" w:rsidP="008E6245">
      <w:pPr>
        <w:spacing w:line="240" w:lineRule="auto"/>
        <w:jc w:val="center"/>
        <w:rPr>
          <w:rFonts w:ascii="Garamond" w:hAnsi="Garamond"/>
          <w:sz w:val="20"/>
          <w:szCs w:val="20"/>
        </w:rPr>
      </w:pPr>
      <w:r w:rsidRPr="00FE29A8">
        <w:rPr>
          <w:rFonts w:ascii="Garamond" w:hAnsi="Garamond"/>
          <w:sz w:val="20"/>
          <w:szCs w:val="20"/>
        </w:rPr>
        <w:t>Telefonon: 06 37 342-148; 06 70 384 9688</w:t>
      </w:r>
    </w:p>
    <w:p w:rsidR="00FE29A8" w:rsidRPr="00FE29A8" w:rsidRDefault="00FE29A8" w:rsidP="008E6245">
      <w:pPr>
        <w:spacing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</w:t>
      </w:r>
    </w:p>
    <w:p w:rsidR="00FE29A8" w:rsidRDefault="008E6245" w:rsidP="008E6245">
      <w:pPr>
        <w:spacing w:line="240" w:lineRule="auto"/>
        <w:jc w:val="center"/>
        <w:rPr>
          <w:rFonts w:ascii="Garamond" w:hAnsi="Garamond"/>
          <w:sz w:val="20"/>
          <w:szCs w:val="20"/>
        </w:rPr>
      </w:pPr>
      <w:r w:rsidRPr="00FE29A8">
        <w:rPr>
          <w:rFonts w:ascii="Garamond" w:hAnsi="Garamond"/>
          <w:sz w:val="18"/>
          <w:szCs w:val="18"/>
        </w:rPr>
        <w:t xml:space="preserve">ORSZÁGOS KRÍZISKEZELŐ </w:t>
      </w:r>
      <w:proofErr w:type="gramStart"/>
      <w:r w:rsidRPr="00FE29A8">
        <w:rPr>
          <w:rFonts w:ascii="Garamond" w:hAnsi="Garamond"/>
          <w:sz w:val="18"/>
          <w:szCs w:val="18"/>
        </w:rPr>
        <w:t>ÉS</w:t>
      </w:r>
      <w:proofErr w:type="gramEnd"/>
      <w:r w:rsidRPr="00FE29A8">
        <w:rPr>
          <w:rFonts w:ascii="Garamond" w:hAnsi="Garamond"/>
          <w:sz w:val="18"/>
          <w:szCs w:val="18"/>
        </w:rPr>
        <w:t xml:space="preserve"> INFORMÁCIÓS TELEFONSZOLGÁLAT</w:t>
      </w:r>
      <w:r w:rsidR="00FE29A8" w:rsidRPr="00FE29A8">
        <w:rPr>
          <w:rFonts w:ascii="Garamond" w:hAnsi="Garamond"/>
          <w:sz w:val="20"/>
          <w:szCs w:val="20"/>
        </w:rPr>
        <w:t xml:space="preserve"> </w:t>
      </w:r>
    </w:p>
    <w:p w:rsidR="00FE29A8" w:rsidRDefault="00FE29A8" w:rsidP="008E6245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FE29A8">
        <w:rPr>
          <w:rFonts w:ascii="Garamond" w:hAnsi="Garamond"/>
          <w:b/>
          <w:sz w:val="20"/>
          <w:szCs w:val="20"/>
        </w:rPr>
        <w:t>06 80 20 55 20</w:t>
      </w:r>
      <w:r>
        <w:rPr>
          <w:rFonts w:ascii="Garamond" w:hAnsi="Garamond"/>
          <w:b/>
          <w:sz w:val="20"/>
          <w:szCs w:val="20"/>
        </w:rPr>
        <w:t xml:space="preserve"> ingyenes segélyvonal </w:t>
      </w:r>
    </w:p>
    <w:p w:rsidR="008E6245" w:rsidRDefault="00FE29A8" w:rsidP="008E6245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24 órában hívható</w:t>
      </w:r>
    </w:p>
    <w:p w:rsidR="00FE29A8" w:rsidRDefault="00FE29A8" w:rsidP="008E6245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*</w:t>
      </w:r>
    </w:p>
    <w:p w:rsidR="00FE29A8" w:rsidRPr="00D73682" w:rsidRDefault="005F4463" w:rsidP="00D73682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Gyermekvédelmi Jelzőrendszeri </w:t>
      </w:r>
      <w:r w:rsidR="00FE29A8">
        <w:rPr>
          <w:rFonts w:ascii="Garamond" w:hAnsi="Garamond"/>
          <w:b/>
          <w:sz w:val="20"/>
          <w:szCs w:val="20"/>
        </w:rPr>
        <w:t xml:space="preserve">Készenléti Szolgálat </w:t>
      </w:r>
      <w:r>
        <w:rPr>
          <w:rFonts w:ascii="Garamond" w:hAnsi="Garamond"/>
          <w:b/>
          <w:sz w:val="20"/>
          <w:szCs w:val="20"/>
        </w:rPr>
        <w:t xml:space="preserve">telefonszáma: </w:t>
      </w:r>
      <w:r w:rsidR="00FE29A8">
        <w:rPr>
          <w:rFonts w:ascii="Garamond" w:hAnsi="Garamond"/>
          <w:b/>
          <w:sz w:val="20"/>
          <w:szCs w:val="20"/>
        </w:rPr>
        <w:t>06 70</w:t>
      </w:r>
      <w:r w:rsidR="00800F83">
        <w:rPr>
          <w:rFonts w:ascii="Garamond" w:hAnsi="Garamond"/>
          <w:b/>
          <w:sz w:val="20"/>
          <w:szCs w:val="20"/>
        </w:rPr>
        <w:t xml:space="preserve"> 638 6675 hívható munkanapokon délután 16.00 – reggel 8.00 óra között, hétvégén </w:t>
      </w:r>
      <w:r>
        <w:rPr>
          <w:rFonts w:ascii="Garamond" w:hAnsi="Garamond"/>
          <w:b/>
          <w:sz w:val="20"/>
          <w:szCs w:val="20"/>
        </w:rPr>
        <w:t>24 órában</w:t>
      </w:r>
      <w:bookmarkStart w:id="0" w:name="_GoBack"/>
      <w:bookmarkEnd w:id="0"/>
    </w:p>
    <w:sectPr w:rsidR="00FE29A8" w:rsidRPr="00D7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F"/>
    <w:rsid w:val="00186529"/>
    <w:rsid w:val="001C682F"/>
    <w:rsid w:val="00293FCD"/>
    <w:rsid w:val="003D3C41"/>
    <w:rsid w:val="004D0688"/>
    <w:rsid w:val="00541FBF"/>
    <w:rsid w:val="005778F4"/>
    <w:rsid w:val="005F4463"/>
    <w:rsid w:val="00624C88"/>
    <w:rsid w:val="00685800"/>
    <w:rsid w:val="006E7B5F"/>
    <w:rsid w:val="006F527E"/>
    <w:rsid w:val="00800F83"/>
    <w:rsid w:val="008E6245"/>
    <w:rsid w:val="00B340AC"/>
    <w:rsid w:val="00D73682"/>
    <w:rsid w:val="00E14FC3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6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6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ladhatv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SZOC60User</dc:creator>
  <cp:lastModifiedBy>SZOC60User</cp:lastModifiedBy>
  <cp:revision>2</cp:revision>
  <cp:lastPrinted>2018-11-28T11:22:00Z</cp:lastPrinted>
  <dcterms:created xsi:type="dcterms:W3CDTF">2018-11-30T10:55:00Z</dcterms:created>
  <dcterms:modified xsi:type="dcterms:W3CDTF">2018-11-30T10:55:00Z</dcterms:modified>
</cp:coreProperties>
</file>